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B3" w:rsidRDefault="00761CB3" w:rsidP="00761CB3">
      <w:pPr>
        <w:pStyle w:val="NoSpacing"/>
        <w:rPr>
          <w:rFonts w:ascii="Times New Roman" w:hAnsi="Times New Roman" w:cs="Times New Roman"/>
          <w:color w:val="454545"/>
          <w:sz w:val="24"/>
          <w:szCs w:val="24"/>
        </w:rPr>
      </w:pPr>
      <w:r>
        <w:rPr>
          <w:rFonts w:ascii="Times New Roman" w:hAnsi="Times New Roman" w:cs="Times New Roman"/>
          <w:color w:val="454545"/>
          <w:sz w:val="24"/>
          <w:szCs w:val="24"/>
        </w:rPr>
        <w:t>“What is the Alumni Council?”</w:t>
      </w:r>
    </w:p>
    <w:p w:rsidR="00761CB3" w:rsidRDefault="00761CB3" w:rsidP="00761CB3">
      <w:pPr>
        <w:pStyle w:val="NoSpacing"/>
        <w:numPr>
          <w:ilvl w:val="0"/>
          <w:numId w:val="1"/>
        </w:numPr>
        <w:rPr>
          <w:rFonts w:ascii="Times New Roman" w:hAnsi="Times New Roman" w:cs="Times New Roman"/>
          <w:color w:val="454545"/>
          <w:sz w:val="24"/>
          <w:szCs w:val="24"/>
        </w:rPr>
      </w:pPr>
      <w:r>
        <w:rPr>
          <w:rFonts w:ascii="Times New Roman" w:hAnsi="Times New Roman" w:cs="Times New Roman"/>
          <w:color w:val="454545"/>
          <w:sz w:val="24"/>
          <w:szCs w:val="24"/>
        </w:rPr>
        <w:t>Bowdoin’s Alumni Council is a body made up of approximately 30 alumni, spanning a broad range of class years, backgrounds, experience, and demographics, with the goal of representing the diversity of our greater alumni population</w:t>
      </w:r>
    </w:p>
    <w:p w:rsidR="00761CB3" w:rsidRDefault="00761CB3" w:rsidP="00761CB3">
      <w:pPr>
        <w:pStyle w:val="NoSpacing"/>
        <w:rPr>
          <w:rFonts w:ascii="Times New Roman" w:hAnsi="Times New Roman" w:cs="Times New Roman"/>
          <w:color w:val="454545"/>
          <w:sz w:val="24"/>
          <w:szCs w:val="24"/>
        </w:rPr>
      </w:pPr>
    </w:p>
    <w:p w:rsidR="00761CB3" w:rsidRDefault="00761CB3" w:rsidP="00761CB3">
      <w:pPr>
        <w:pStyle w:val="NoSpacing"/>
        <w:rPr>
          <w:rFonts w:ascii="Times New Roman" w:hAnsi="Times New Roman" w:cs="Times New Roman"/>
          <w:color w:val="454545"/>
          <w:sz w:val="24"/>
          <w:szCs w:val="24"/>
        </w:rPr>
      </w:pPr>
      <w:r>
        <w:rPr>
          <w:rFonts w:ascii="Times New Roman" w:hAnsi="Times New Roman" w:cs="Times New Roman"/>
          <w:color w:val="454545"/>
          <w:sz w:val="24"/>
          <w:szCs w:val="24"/>
        </w:rPr>
        <w:t>“What are the primary responsibilities/expectations of an Alumni Council member?”</w:t>
      </w:r>
    </w:p>
    <w:p w:rsidR="00761CB3" w:rsidRDefault="00761CB3" w:rsidP="00761CB3">
      <w:pPr>
        <w:pStyle w:val="NoSpacing"/>
        <w:numPr>
          <w:ilvl w:val="0"/>
          <w:numId w:val="1"/>
        </w:numPr>
        <w:rPr>
          <w:rFonts w:ascii="Times New Roman" w:hAnsi="Times New Roman" w:cs="Times New Roman"/>
          <w:color w:val="454545"/>
          <w:sz w:val="24"/>
          <w:szCs w:val="24"/>
        </w:rPr>
      </w:pPr>
      <w:r>
        <w:rPr>
          <w:rFonts w:ascii="Times New Roman" w:hAnsi="Times New Roman" w:cs="Times New Roman"/>
          <w:color w:val="454545"/>
          <w:sz w:val="24"/>
          <w:szCs w:val="24"/>
        </w:rPr>
        <w:t>Councilors work closely with the Alumni Relations office and provide input, advice, and perspective on Alumni Relations plans and initiatives. </w:t>
      </w:r>
    </w:p>
    <w:p w:rsidR="00761CB3" w:rsidRDefault="00761CB3" w:rsidP="00761CB3">
      <w:pPr>
        <w:pStyle w:val="NoSpacing"/>
        <w:numPr>
          <w:ilvl w:val="0"/>
          <w:numId w:val="1"/>
        </w:numPr>
        <w:rPr>
          <w:rFonts w:ascii="Times New Roman" w:hAnsi="Times New Roman" w:cs="Times New Roman"/>
          <w:color w:val="454545"/>
          <w:sz w:val="24"/>
          <w:szCs w:val="24"/>
        </w:rPr>
      </w:pPr>
      <w:r>
        <w:rPr>
          <w:rFonts w:ascii="Times New Roman" w:hAnsi="Times New Roman" w:cs="Times New Roman"/>
          <w:color w:val="454545"/>
          <w:sz w:val="24"/>
          <w:szCs w:val="24"/>
        </w:rPr>
        <w:t>We also look to Council members to host and/or attend Bowdoin events that take place throughout the year in their respective geographical regions, as is possible, and more informally to be an ambassador for Bowdoin in casual, daily interactions.  </w:t>
      </w:r>
    </w:p>
    <w:p w:rsidR="00761CB3" w:rsidRDefault="00761CB3" w:rsidP="00761CB3">
      <w:pPr>
        <w:pStyle w:val="NoSpacing"/>
        <w:numPr>
          <w:ilvl w:val="0"/>
          <w:numId w:val="1"/>
        </w:numPr>
        <w:rPr>
          <w:rFonts w:ascii="Times New Roman" w:hAnsi="Times New Roman" w:cs="Times New Roman"/>
          <w:color w:val="454545"/>
          <w:sz w:val="24"/>
          <w:szCs w:val="24"/>
        </w:rPr>
      </w:pPr>
      <w:r>
        <w:rPr>
          <w:rFonts w:ascii="Times New Roman" w:hAnsi="Times New Roman" w:cs="Times New Roman"/>
          <w:color w:val="454545"/>
          <w:sz w:val="24"/>
          <w:szCs w:val="24"/>
        </w:rPr>
        <w:t>While the Council is not a fundraising body, we recently began sponsoring a summer internshi</w:t>
      </w:r>
      <w:r>
        <w:rPr>
          <w:rFonts w:ascii="Times New Roman" w:hAnsi="Times New Roman" w:cs="Times New Roman"/>
          <w:color w:val="454545"/>
          <w:sz w:val="24"/>
          <w:szCs w:val="24"/>
        </w:rPr>
        <w:t xml:space="preserve">p for a current Bowdoin student. </w:t>
      </w:r>
      <w:r>
        <w:rPr>
          <w:rFonts w:ascii="Times New Roman" w:hAnsi="Times New Roman" w:cs="Times New Roman"/>
          <w:color w:val="454545"/>
          <w:sz w:val="24"/>
          <w:szCs w:val="24"/>
        </w:rPr>
        <w:t>We ask all Council members to contribute what they can to this initiative (as always with giving, $5 is a million times better than nothing!)</w:t>
      </w:r>
    </w:p>
    <w:p w:rsidR="00761CB3" w:rsidRDefault="00761CB3" w:rsidP="00761CB3">
      <w:pPr>
        <w:pStyle w:val="NoSpacing"/>
        <w:numPr>
          <w:ilvl w:val="0"/>
          <w:numId w:val="1"/>
        </w:numPr>
        <w:rPr>
          <w:rFonts w:ascii="Times New Roman" w:hAnsi="Times New Roman" w:cs="Times New Roman"/>
          <w:color w:val="454545"/>
          <w:sz w:val="24"/>
          <w:szCs w:val="24"/>
        </w:rPr>
      </w:pPr>
      <w:r>
        <w:rPr>
          <w:rFonts w:ascii="Times New Roman" w:hAnsi="Times New Roman" w:cs="Times New Roman"/>
          <w:color w:val="454545"/>
          <w:sz w:val="24"/>
          <w:szCs w:val="24"/>
        </w:rPr>
        <w:t xml:space="preserve">Put simply, we want our Council members to bring their Polar Bear pride, spirit, and good ideas to campus twice annually, and to spend the rest of the year being active alumni - attending events and connecting with fellow Bowdoin </w:t>
      </w:r>
      <w:r>
        <w:rPr>
          <w:rFonts w:ascii="Times New Roman" w:hAnsi="Times New Roman" w:cs="Times New Roman"/>
          <w:color w:val="454545"/>
          <w:sz w:val="24"/>
          <w:szCs w:val="24"/>
        </w:rPr>
        <w:t>alumni</w:t>
      </w:r>
      <w:r>
        <w:rPr>
          <w:rFonts w:ascii="Times New Roman" w:hAnsi="Times New Roman" w:cs="Times New Roman"/>
          <w:color w:val="454545"/>
          <w:sz w:val="24"/>
          <w:szCs w:val="24"/>
        </w:rPr>
        <w:t xml:space="preserve">.  </w:t>
      </w:r>
    </w:p>
    <w:p w:rsidR="00761CB3" w:rsidRDefault="00761CB3" w:rsidP="00761CB3">
      <w:pPr>
        <w:pStyle w:val="NoSpacing"/>
        <w:rPr>
          <w:rFonts w:ascii="Times New Roman" w:hAnsi="Times New Roman" w:cs="Times New Roman"/>
          <w:color w:val="454545"/>
          <w:sz w:val="24"/>
          <w:szCs w:val="24"/>
        </w:rPr>
      </w:pPr>
    </w:p>
    <w:p w:rsidR="00761CB3" w:rsidRDefault="00761CB3" w:rsidP="00761CB3">
      <w:pPr>
        <w:pStyle w:val="NoSpacing"/>
        <w:rPr>
          <w:rFonts w:ascii="Times New Roman" w:hAnsi="Times New Roman" w:cs="Times New Roman"/>
          <w:color w:val="454545"/>
          <w:sz w:val="24"/>
          <w:szCs w:val="24"/>
        </w:rPr>
      </w:pPr>
      <w:r>
        <w:rPr>
          <w:rFonts w:ascii="Times New Roman" w:hAnsi="Times New Roman" w:cs="Times New Roman"/>
          <w:color w:val="454545"/>
          <w:sz w:val="24"/>
          <w:szCs w:val="24"/>
        </w:rPr>
        <w:t>“What sort of work does the Council do?"</w:t>
      </w:r>
    </w:p>
    <w:p w:rsidR="00761CB3" w:rsidRDefault="00761CB3" w:rsidP="00761CB3">
      <w:pPr>
        <w:pStyle w:val="NoSpacing"/>
        <w:numPr>
          <w:ilvl w:val="0"/>
          <w:numId w:val="2"/>
        </w:numPr>
        <w:rPr>
          <w:rFonts w:ascii="Times New Roman" w:hAnsi="Times New Roman" w:cs="Times New Roman"/>
          <w:color w:val="454545"/>
          <w:sz w:val="24"/>
          <w:szCs w:val="24"/>
        </w:rPr>
      </w:pPr>
      <w:r>
        <w:rPr>
          <w:rFonts w:ascii="Times New Roman" w:hAnsi="Times New Roman" w:cs="Times New Roman"/>
          <w:color w:val="454545"/>
          <w:sz w:val="24"/>
          <w:szCs w:val="24"/>
        </w:rPr>
        <w:t>The Council’s work is limited only by the desires and goals of its members.  We are constantly trying to invent new ways - and to expand existing ways - of engaging alumni with the College, other</w:t>
      </w:r>
      <w:r>
        <w:rPr>
          <w:rFonts w:ascii="Times New Roman" w:hAnsi="Times New Roman" w:cs="Times New Roman"/>
          <w:color w:val="454545"/>
          <w:sz w:val="24"/>
          <w:szCs w:val="24"/>
        </w:rPr>
        <w:t xml:space="preserve"> alumni, and current students. </w:t>
      </w:r>
      <w:r>
        <w:rPr>
          <w:rFonts w:ascii="Times New Roman" w:hAnsi="Times New Roman" w:cs="Times New Roman"/>
          <w:color w:val="454545"/>
          <w:sz w:val="24"/>
          <w:szCs w:val="24"/>
        </w:rPr>
        <w:t>Recent initiatives from the Council have resulted in new multicultural alumni outreach and events, new LGBTIQA alumni programming, and expanded alumni-to-alumni and alumni-to-student career networking and support.</w:t>
      </w:r>
    </w:p>
    <w:p w:rsidR="00761CB3" w:rsidRDefault="00761CB3" w:rsidP="00761CB3">
      <w:pPr>
        <w:pStyle w:val="NoSpacing"/>
        <w:numPr>
          <w:ilvl w:val="0"/>
          <w:numId w:val="2"/>
        </w:numPr>
        <w:rPr>
          <w:rFonts w:ascii="Times New Roman" w:hAnsi="Times New Roman" w:cs="Times New Roman"/>
          <w:color w:val="454545"/>
          <w:sz w:val="24"/>
          <w:szCs w:val="24"/>
        </w:rPr>
      </w:pPr>
      <w:r>
        <w:rPr>
          <w:rFonts w:ascii="Times New Roman" w:hAnsi="Times New Roman" w:cs="Times New Roman"/>
          <w:color w:val="454545"/>
          <w:sz w:val="24"/>
          <w:szCs w:val="24"/>
        </w:rPr>
        <w:t>While on campus, Council members interact with students - casually, at mixer-type events, and more formally in speed-networking sessions.  </w:t>
      </w:r>
    </w:p>
    <w:p w:rsidR="00761CB3" w:rsidRDefault="00761CB3" w:rsidP="00761CB3">
      <w:pPr>
        <w:pStyle w:val="NoSpacing"/>
        <w:numPr>
          <w:ilvl w:val="0"/>
          <w:numId w:val="2"/>
        </w:numPr>
        <w:rPr>
          <w:rFonts w:ascii="Times New Roman" w:hAnsi="Times New Roman" w:cs="Times New Roman"/>
          <w:color w:val="454545"/>
          <w:sz w:val="24"/>
          <w:szCs w:val="24"/>
        </w:rPr>
      </w:pPr>
      <w:r>
        <w:rPr>
          <w:rFonts w:ascii="Times New Roman" w:hAnsi="Times New Roman" w:cs="Times New Roman"/>
          <w:color w:val="454545"/>
          <w:sz w:val="24"/>
          <w:szCs w:val="24"/>
        </w:rPr>
        <w:t>In addition, the Council annually recognizes members of the Bowdoin College community – alumni, faculty, and staff – by bestowing awards for exceptional volunteerism, distinguished career performance, and other outstanding work.  </w:t>
      </w:r>
    </w:p>
    <w:p w:rsidR="00761CB3" w:rsidRDefault="00761CB3" w:rsidP="00761CB3">
      <w:pPr>
        <w:pStyle w:val="NoSpacing"/>
        <w:rPr>
          <w:rFonts w:ascii="Times New Roman" w:hAnsi="Times New Roman" w:cs="Times New Roman"/>
          <w:color w:val="454545"/>
          <w:sz w:val="24"/>
          <w:szCs w:val="24"/>
        </w:rPr>
      </w:pPr>
      <w:bookmarkStart w:id="0" w:name="_GoBack"/>
      <w:bookmarkEnd w:id="0"/>
    </w:p>
    <w:sectPr w:rsidR="0076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05C89"/>
    <w:multiLevelType w:val="hybridMultilevel"/>
    <w:tmpl w:val="7B9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161791"/>
    <w:multiLevelType w:val="hybridMultilevel"/>
    <w:tmpl w:val="838A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D6032B"/>
    <w:multiLevelType w:val="hybridMultilevel"/>
    <w:tmpl w:val="65C2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B3"/>
    <w:rsid w:val="00761CB3"/>
    <w:rsid w:val="009E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1F55E-A7A0-4050-B6EA-E037CA3C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C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CB3"/>
    <w:rPr>
      <w:color w:val="0000FF"/>
      <w:u w:val="single"/>
    </w:rPr>
  </w:style>
  <w:style w:type="paragraph" w:styleId="NoSpacing">
    <w:name w:val="No Spacing"/>
    <w:uiPriority w:val="1"/>
    <w:qFormat/>
    <w:rsid w:val="00761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Rodie Lloyd</dc:creator>
  <cp:keywords/>
  <dc:description/>
  <cp:lastModifiedBy>Rodie Lloyd</cp:lastModifiedBy>
  <cp:revision>1</cp:revision>
  <dcterms:created xsi:type="dcterms:W3CDTF">2018-01-10T16:33:00Z</dcterms:created>
  <dcterms:modified xsi:type="dcterms:W3CDTF">2018-01-10T16:36:00Z</dcterms:modified>
</cp:coreProperties>
</file>